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BA" w:rsidRPr="00CF5F4F" w:rsidRDefault="0046055C" w:rsidP="00E657BA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b/>
          <w:sz w:val="40"/>
          <w:szCs w:val="40"/>
          <w:u w:val="single"/>
        </w:rPr>
        <w:t>NABÍDKA DODAVATELE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Default="00E657BA" w:rsidP="00E657BA">
      <w:pPr>
        <w:spacing w:line="276" w:lineRule="auto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 xml:space="preserve">Závazná </w:t>
      </w:r>
      <w:r w:rsidRPr="001931B1">
        <w:rPr>
          <w:rFonts w:asciiTheme="minorHAnsi" w:eastAsia="Arial" w:hAnsiTheme="minorHAnsi" w:cstheme="minorHAnsi"/>
          <w:b/>
        </w:rPr>
        <w:t>struktura přílohy A rámcové dohody “Nabídka - Specifikace řešení”:</w:t>
      </w:r>
      <w:r w:rsidRPr="00CF5F4F">
        <w:rPr>
          <w:rFonts w:asciiTheme="minorHAnsi" w:eastAsia="Arial" w:hAnsiTheme="minorHAnsi" w:cstheme="minorHAnsi"/>
          <w:b/>
        </w:rPr>
        <w:t xml:space="preserve"> </w:t>
      </w:r>
      <w:r w:rsidRPr="00CF5F4F">
        <w:rPr>
          <w:rFonts w:asciiTheme="minorHAnsi" w:eastAsia="Arial" w:hAnsiTheme="minorHAnsi" w:cstheme="minorHAnsi"/>
          <w:b/>
        </w:rPr>
        <w:br/>
      </w:r>
    </w:p>
    <w:p w:rsidR="001931B1" w:rsidRPr="005A589A" w:rsidRDefault="001931B1" w:rsidP="00522BA7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5A589A">
        <w:rPr>
          <w:rFonts w:asciiTheme="minorHAnsi" w:hAnsiTheme="minorHAnsi" w:cstheme="minorHAnsi"/>
          <w:sz w:val="22"/>
        </w:rPr>
        <w:t xml:space="preserve">Níže předestřená struktura popisu řešení AIS SFŽP </w:t>
      </w:r>
      <w:r w:rsidR="00522BA7">
        <w:rPr>
          <w:rFonts w:asciiTheme="minorHAnsi" w:hAnsiTheme="minorHAnsi" w:cstheme="minorHAnsi"/>
          <w:sz w:val="22"/>
        </w:rPr>
        <w:t xml:space="preserve">ČR </w:t>
      </w:r>
      <w:r w:rsidRPr="005A589A">
        <w:rPr>
          <w:rFonts w:asciiTheme="minorHAnsi" w:hAnsiTheme="minorHAnsi" w:cstheme="minorHAnsi"/>
          <w:sz w:val="22"/>
        </w:rPr>
        <w:t xml:space="preserve">nabízeného dodavatelem </w:t>
      </w:r>
      <w:r w:rsidR="005A589A" w:rsidRPr="005A589A">
        <w:rPr>
          <w:rFonts w:asciiTheme="minorHAnsi" w:hAnsiTheme="minorHAnsi" w:cstheme="minorHAnsi"/>
          <w:sz w:val="22"/>
        </w:rPr>
        <w:t>je závazná, tudíž níže požadované informace a způsob jejich formulace jsou nezbytné pro posouzení naplnění zadávacích podmínek a následné provedení adekvátního hodnocení.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Specifikace návrhu softwarové architektury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V této kapitole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zpracuje detailní popis navrhovaného řešení softwarové architektury. </w:t>
      </w:r>
      <w:r>
        <w:rPr>
          <w:rFonts w:asciiTheme="minorHAnsi" w:eastAsia="Arial" w:hAnsiTheme="minorHAnsi" w:cstheme="minorHAnsi"/>
          <w:sz w:val="22"/>
          <w:szCs w:val="22"/>
        </w:rPr>
        <w:t>Popis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musí obsahovat konkrétní návrh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dodavatele</w:t>
      </w:r>
      <w:r w:rsidRPr="00CF5F4F">
        <w:rPr>
          <w:rFonts w:asciiTheme="minorHAnsi" w:eastAsia="Arial" w:hAnsiTheme="minorHAnsi" w:cstheme="minorHAnsi"/>
          <w:sz w:val="22"/>
          <w:szCs w:val="22"/>
        </w:rPr>
        <w:t>, ne obecně platné informace.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Z návrhu řešení musí být jednoznačně pochopitelná navrhovaná so</w:t>
      </w:r>
      <w:r w:rsidR="00522BA7">
        <w:rPr>
          <w:rFonts w:asciiTheme="minorHAnsi" w:eastAsia="Arial" w:hAnsiTheme="minorHAnsi" w:cstheme="minorHAnsi"/>
          <w:sz w:val="22"/>
          <w:szCs w:val="22"/>
        </w:rPr>
        <w:t>ftwarová architektura systému a 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uvedeny </w:t>
      </w:r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všechny</w:t>
      </w:r>
      <w:proofErr w:type="gram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dodavatelem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navrhované softwarové komponenty.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Zároveň musí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do návrhu architektury popsat naplnění technických požadavků. Součástí specifikace řešení musí být i podrobný popis způsobu zajištění škálovatelnosti a popis modulárnosti navržené SW architektury.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Pokud zadavatel požaduje při vysvětlení nabídky způsob, popis, model nebo identifikaci služby, má na mysli: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způsob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- komplexní stručný popis nástroje, elektronické služby, techniky nebo konkrétní použití technologie,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popis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- stručný, komplexní výčet vlastností,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model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- popis systému a všech jeho důležitých vlastností ve formě grafického nebo schematického vyjádření,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identifikace služby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- popis způsobu jakým systém plní požadavek Zadavatele.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1.  Detailní model IS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Tato část návrhu architektury musí obsahovat: 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Detailní nákres - infrastrukturní model a aplikační model - návrhu celkového řešení IS Zadavatele zahrnující položky nebo informace: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numPr>
          <w:ilvl w:val="0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Infrastrukturní model:</w:t>
      </w:r>
    </w:p>
    <w:p w:rsidR="00E657BA" w:rsidRPr="00522BA7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>4 prostředí (vývojové, testovací, školící, produkční)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virtuálních strojů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o všech navrhovaných SW prostředích, částech, vrstvách a celcích, 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síťový diagram vnějších vazeb mezi systémem a okolím, v minimálním rozsahu, který je identifikován v příloze </w:t>
      </w:r>
      <w:r>
        <w:rPr>
          <w:rFonts w:asciiTheme="minorHAnsi" w:eastAsia="Arial" w:hAnsiTheme="minorHAnsi" w:cstheme="minorHAnsi"/>
          <w:sz w:val="22"/>
          <w:szCs w:val="22"/>
        </w:rPr>
        <w:t>H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návrhu </w:t>
      </w:r>
      <w:r>
        <w:rPr>
          <w:rFonts w:asciiTheme="minorHAnsi" w:eastAsia="Arial" w:hAnsiTheme="minorHAnsi" w:cstheme="minorHAnsi"/>
          <w:sz w:val="22"/>
          <w:szCs w:val="22"/>
        </w:rPr>
        <w:t>Rámcové dohody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“</w:t>
      </w:r>
      <w:r>
        <w:rPr>
          <w:rFonts w:asciiTheme="minorHAnsi" w:eastAsia="Arial" w:hAnsiTheme="minorHAnsi" w:cstheme="minorHAnsi"/>
          <w:sz w:val="22"/>
          <w:szCs w:val="22"/>
        </w:rPr>
        <w:t>Seznam spolupracující systémů</w:t>
      </w:r>
      <w:r w:rsidRPr="00CF5F4F">
        <w:rPr>
          <w:rFonts w:asciiTheme="minorHAnsi" w:eastAsia="Arial" w:hAnsiTheme="minorHAnsi" w:cstheme="minorHAnsi"/>
          <w:sz w:val="22"/>
          <w:szCs w:val="22"/>
        </w:rPr>
        <w:t>”.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lastRenderedPageBreak/>
        <w:t>v nákresu budou informace o všech virtuálních serverech, včetně popisu jejich kapacity (CPU, RAM, místo HDD, typ prostředí)</w:t>
      </w:r>
      <w:r w:rsidR="00746A25">
        <w:rPr>
          <w:rFonts w:asciiTheme="minorHAnsi" w:eastAsia="Arial" w:hAnsiTheme="minorHAnsi" w:cstheme="minorHAnsi"/>
          <w:sz w:val="22"/>
          <w:szCs w:val="22"/>
        </w:rPr>
        <w:t xml:space="preserve"> a </w:t>
      </w:r>
      <w:r w:rsidR="00E54DBB">
        <w:rPr>
          <w:rFonts w:asciiTheme="minorHAnsi" w:eastAsia="Arial" w:hAnsiTheme="minorHAnsi" w:cstheme="minorHAnsi"/>
          <w:sz w:val="22"/>
          <w:szCs w:val="22"/>
        </w:rPr>
        <w:t xml:space="preserve">logického </w:t>
      </w:r>
      <w:r w:rsidR="00746A25">
        <w:rPr>
          <w:rFonts w:asciiTheme="minorHAnsi" w:eastAsia="Arial" w:hAnsiTheme="minorHAnsi" w:cstheme="minorHAnsi"/>
          <w:sz w:val="22"/>
          <w:szCs w:val="22"/>
        </w:rPr>
        <w:t>umístění (vnitřní/vnější část systému)</w:t>
      </w:r>
      <w:r w:rsidRPr="00CF5F4F">
        <w:rPr>
          <w:rFonts w:asciiTheme="minorHAnsi" w:eastAsia="Arial" w:hAnsiTheme="minorHAnsi" w:cstheme="minorHAnsi"/>
          <w:sz w:val="22"/>
          <w:szCs w:val="22"/>
        </w:rPr>
        <w:t>, přičemž musí být zřejmé, že tuto kapacitu je možné dynamicky měnit.</w:t>
      </w:r>
    </w:p>
    <w:p w:rsidR="00E657BA" w:rsidRPr="00CF5F4F" w:rsidRDefault="00E657BA" w:rsidP="00E657BA">
      <w:pPr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rPr>
          <w:rFonts w:asciiTheme="minorHAnsi" w:eastAsia="Arial" w:hAnsiTheme="minorHAnsi" w:cstheme="minorHAnsi"/>
          <w:sz w:val="22"/>
          <w:szCs w:val="22"/>
        </w:rPr>
      </w:pPr>
    </w:p>
    <w:p w:rsidR="00E657BA" w:rsidRPr="00CF5F4F" w:rsidRDefault="00E657BA" w:rsidP="00E657BA">
      <w:pPr>
        <w:numPr>
          <w:ilvl w:val="0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Aplikační model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návrhu SW architektury,</w:t>
      </w:r>
    </w:p>
    <w:p w:rsidR="00E657BA" w:rsidRPr="00CF5F4F" w:rsidRDefault="00E657BA" w:rsidP="00E657BA">
      <w:pPr>
        <w:numPr>
          <w:ilvl w:val="1"/>
          <w:numId w:val="7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popis jednotlivých SW produktů nebo </w:t>
      </w:r>
      <w:proofErr w:type="spellStart"/>
      <w:r w:rsidRPr="00CF5F4F">
        <w:rPr>
          <w:rFonts w:asciiTheme="minorHAnsi" w:eastAsia="Arial" w:hAnsiTheme="minorHAnsi" w:cstheme="minorHAnsi"/>
          <w:sz w:val="22"/>
          <w:szCs w:val="22"/>
        </w:rPr>
        <w:t>proprietárně</w:t>
      </w:r>
      <w:proofErr w:type="spell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naprogramovaných celků nebo částí.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46055C" w:rsidP="00E657B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z w:val="22"/>
          <w:szCs w:val="22"/>
        </w:rPr>
        <w:t>Dodavatel</w:t>
      </w:r>
      <w:r w:rsidR="00E657BA" w:rsidRPr="00CF5F4F">
        <w:rPr>
          <w:rFonts w:asciiTheme="minorHAnsi" w:eastAsia="Arial" w:hAnsiTheme="minorHAnsi" w:cstheme="minorHAnsi"/>
          <w:sz w:val="22"/>
          <w:szCs w:val="22"/>
        </w:rPr>
        <w:t xml:space="preserve"> popíše způsob, jakým budou zajištěny úpravy výkonu navrhovaného řešení</w:t>
      </w:r>
      <w:r w:rsidR="00746A25">
        <w:rPr>
          <w:rFonts w:asciiTheme="minorHAnsi" w:eastAsia="Arial" w:hAnsiTheme="minorHAnsi" w:cstheme="minorHAnsi"/>
          <w:sz w:val="22"/>
          <w:szCs w:val="22"/>
        </w:rPr>
        <w:t xml:space="preserve"> v souvislosti s hodnoticím kritériem „</w:t>
      </w:r>
      <w:proofErr w:type="spellStart"/>
      <w:r w:rsidR="00746A25" w:rsidRPr="00746A25">
        <w:rPr>
          <w:rFonts w:asciiTheme="minorHAnsi" w:eastAsia="Arial" w:hAnsiTheme="minorHAnsi" w:cstheme="minorHAnsi"/>
          <w:sz w:val="22"/>
          <w:szCs w:val="22"/>
        </w:rPr>
        <w:t>Škálování</w:t>
      </w:r>
      <w:proofErr w:type="spellEnd"/>
      <w:r w:rsidR="00746A25" w:rsidRPr="00746A25">
        <w:rPr>
          <w:rFonts w:asciiTheme="minorHAnsi" w:eastAsia="Arial" w:hAnsiTheme="minorHAnsi" w:cstheme="minorHAnsi"/>
          <w:sz w:val="22"/>
          <w:szCs w:val="22"/>
        </w:rPr>
        <w:t xml:space="preserve"> výkonu systému </w:t>
      </w:r>
      <w:proofErr w:type="spellStart"/>
      <w:r w:rsidR="00746A25" w:rsidRPr="00746A25">
        <w:rPr>
          <w:rFonts w:asciiTheme="minorHAnsi" w:eastAsia="Arial" w:hAnsiTheme="minorHAnsi" w:cstheme="minorHAnsi"/>
          <w:sz w:val="22"/>
          <w:szCs w:val="22"/>
        </w:rPr>
        <w:t>frontend</w:t>
      </w:r>
      <w:proofErr w:type="spellEnd"/>
      <w:r w:rsidR="00746A25">
        <w:rPr>
          <w:rFonts w:asciiTheme="minorHAnsi" w:eastAsia="Arial" w:hAnsiTheme="minorHAnsi" w:cstheme="minorHAnsi"/>
          <w:sz w:val="22"/>
          <w:szCs w:val="22"/>
        </w:rPr>
        <w:t>“</w:t>
      </w:r>
      <w:r w:rsidR="00E657BA" w:rsidRPr="00CF5F4F">
        <w:rPr>
          <w:rFonts w:asciiTheme="minorHAnsi" w:eastAsia="Arial" w:hAnsiTheme="minorHAnsi" w:cstheme="minorHAnsi"/>
          <w:sz w:val="22"/>
          <w:szCs w:val="22"/>
        </w:rPr>
        <w:t>, např.:</w:t>
      </w:r>
    </w:p>
    <w:p w:rsidR="00E657BA" w:rsidRPr="00522BA7" w:rsidRDefault="00E657BA" w:rsidP="00E657BA">
      <w:pPr>
        <w:numPr>
          <w:ilvl w:val="0"/>
          <w:numId w:val="1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>úprava výpočetního výkonu serverů</w:t>
      </w:r>
    </w:p>
    <w:p w:rsidR="00E657BA" w:rsidRPr="00522BA7" w:rsidRDefault="00E657BA" w:rsidP="00E657BA">
      <w:pPr>
        <w:numPr>
          <w:ilvl w:val="0"/>
          <w:numId w:val="1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>změna počtu serverů</w:t>
      </w:r>
    </w:p>
    <w:p w:rsidR="00E657BA" w:rsidRPr="00522BA7" w:rsidRDefault="00E657BA" w:rsidP="00E657BA">
      <w:pPr>
        <w:numPr>
          <w:ilvl w:val="0"/>
          <w:numId w:val="1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>změna kapacity datového úložiště</w:t>
      </w:r>
    </w:p>
    <w:p w:rsidR="00E657BA" w:rsidRPr="00522BA7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522BA7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>Z modelů musí být dále zřejmé, jakým způsobem bude zajištěno zálohování</w:t>
      </w:r>
      <w:r w:rsidR="00746A25" w:rsidRPr="00522BA7">
        <w:rPr>
          <w:rFonts w:asciiTheme="minorHAnsi" w:eastAsia="Arial" w:hAnsiTheme="minorHAnsi" w:cstheme="minorHAnsi"/>
          <w:sz w:val="22"/>
          <w:szCs w:val="22"/>
        </w:rPr>
        <w:t xml:space="preserve"> vnější části systému</w:t>
      </w:r>
      <w:r w:rsidRPr="00522BA7">
        <w:rPr>
          <w:rFonts w:asciiTheme="minorHAnsi" w:eastAsia="Arial" w:hAnsiTheme="minorHAnsi" w:cstheme="minorHAnsi"/>
          <w:sz w:val="22"/>
          <w:szCs w:val="22"/>
        </w:rPr>
        <w:t xml:space="preserve">, musí být </w:t>
      </w:r>
      <w:r w:rsidR="00746A25" w:rsidRPr="00522BA7">
        <w:rPr>
          <w:rFonts w:asciiTheme="minorHAnsi" w:eastAsia="Arial" w:hAnsiTheme="minorHAnsi" w:cstheme="minorHAnsi"/>
          <w:sz w:val="22"/>
          <w:szCs w:val="22"/>
        </w:rPr>
        <w:t xml:space="preserve">zřejmé využití databázového prostředí SFŽP </w:t>
      </w:r>
      <w:r w:rsidR="00522BA7">
        <w:rPr>
          <w:rFonts w:asciiTheme="minorHAnsi" w:eastAsia="Arial" w:hAnsiTheme="minorHAnsi" w:cstheme="minorHAnsi"/>
          <w:sz w:val="22"/>
          <w:szCs w:val="22"/>
        </w:rPr>
        <w:t xml:space="preserve">ČR </w:t>
      </w:r>
      <w:r w:rsidR="00746A25" w:rsidRPr="00522BA7">
        <w:rPr>
          <w:rFonts w:asciiTheme="minorHAnsi" w:eastAsia="Arial" w:hAnsiTheme="minorHAnsi" w:cstheme="minorHAnsi"/>
          <w:sz w:val="22"/>
          <w:szCs w:val="22"/>
        </w:rPr>
        <w:t>a zálohovacího systému pro vnitřní část systému v </w:t>
      </w:r>
      <w:proofErr w:type="spellStart"/>
      <w:r w:rsidR="00746A25" w:rsidRPr="00522BA7">
        <w:rPr>
          <w:rFonts w:asciiTheme="minorHAnsi" w:eastAsia="Arial" w:hAnsiTheme="minorHAnsi" w:cstheme="minorHAnsi"/>
          <w:sz w:val="22"/>
          <w:szCs w:val="22"/>
        </w:rPr>
        <w:t>datacentru</w:t>
      </w:r>
      <w:proofErr w:type="spellEnd"/>
      <w:r w:rsidR="00746A25" w:rsidRPr="00522BA7">
        <w:rPr>
          <w:rFonts w:asciiTheme="minorHAnsi" w:eastAsia="Arial" w:hAnsiTheme="minorHAnsi" w:cstheme="minorHAnsi"/>
          <w:sz w:val="22"/>
          <w:szCs w:val="22"/>
        </w:rPr>
        <w:t xml:space="preserve"> SFŽP </w:t>
      </w:r>
      <w:r w:rsidR="00522BA7">
        <w:rPr>
          <w:rFonts w:asciiTheme="minorHAnsi" w:eastAsia="Arial" w:hAnsiTheme="minorHAnsi" w:cstheme="minorHAnsi"/>
          <w:sz w:val="22"/>
          <w:szCs w:val="22"/>
        </w:rPr>
        <w:t xml:space="preserve">ČR </w:t>
      </w:r>
      <w:r w:rsidR="00746A25" w:rsidRPr="00522BA7">
        <w:rPr>
          <w:rFonts w:asciiTheme="minorHAnsi" w:eastAsia="Arial" w:hAnsiTheme="minorHAnsi" w:cstheme="minorHAnsi"/>
          <w:sz w:val="22"/>
          <w:szCs w:val="22"/>
        </w:rPr>
        <w:t xml:space="preserve">a jednoznačně identifikována </w:t>
      </w:r>
      <w:proofErr w:type="spellStart"/>
      <w:r w:rsidR="00746A25" w:rsidRPr="00522BA7">
        <w:rPr>
          <w:rFonts w:asciiTheme="minorHAnsi" w:eastAsia="Arial" w:hAnsiTheme="minorHAnsi" w:cstheme="minorHAnsi"/>
          <w:sz w:val="22"/>
          <w:szCs w:val="22"/>
        </w:rPr>
        <w:t>provazba</w:t>
      </w:r>
      <w:proofErr w:type="spellEnd"/>
      <w:r w:rsidR="00746A25" w:rsidRPr="00522BA7">
        <w:rPr>
          <w:rFonts w:asciiTheme="minorHAnsi" w:eastAsia="Arial" w:hAnsiTheme="minorHAnsi" w:cstheme="minorHAnsi"/>
          <w:sz w:val="22"/>
          <w:szCs w:val="22"/>
        </w:rPr>
        <w:t xml:space="preserve"> mezi vnějším a vnitřním prostředím AIS</w:t>
      </w:r>
      <w:r w:rsidR="00522BA7">
        <w:rPr>
          <w:rFonts w:asciiTheme="minorHAnsi" w:eastAsia="Arial" w:hAnsiTheme="minorHAnsi" w:cstheme="minorHAnsi"/>
          <w:sz w:val="22"/>
          <w:szCs w:val="22"/>
        </w:rPr>
        <w:t xml:space="preserve"> SFŽP ČR</w:t>
      </w:r>
      <w:r w:rsidRPr="00522BA7">
        <w:rPr>
          <w:rFonts w:asciiTheme="minorHAnsi" w:eastAsia="Arial" w:hAnsiTheme="minorHAnsi" w:cstheme="minorHAnsi"/>
          <w:sz w:val="22"/>
          <w:szCs w:val="22"/>
        </w:rPr>
        <w:t>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 xml:space="preserve">Návrh infrastruktury musí respektovat požadavek na </w:t>
      </w:r>
      <w:proofErr w:type="spellStart"/>
      <w:r w:rsidRPr="00522BA7">
        <w:rPr>
          <w:rFonts w:asciiTheme="minorHAnsi" w:eastAsia="Arial" w:hAnsiTheme="minorHAnsi" w:cstheme="minorHAnsi"/>
          <w:sz w:val="22"/>
          <w:szCs w:val="22"/>
        </w:rPr>
        <w:t>škálování</w:t>
      </w:r>
      <w:proofErr w:type="spellEnd"/>
      <w:r w:rsidRPr="00522BA7">
        <w:rPr>
          <w:rFonts w:asciiTheme="minorHAnsi" w:eastAsia="Arial" w:hAnsiTheme="minorHAnsi" w:cstheme="minorHAnsi"/>
          <w:sz w:val="22"/>
          <w:szCs w:val="22"/>
        </w:rPr>
        <w:t xml:space="preserve"> a rozšiřitelnost (modulárnost</w:t>
      </w:r>
      <w:r>
        <w:rPr>
          <w:rFonts w:asciiTheme="minorHAnsi" w:eastAsia="Arial" w:hAnsiTheme="minorHAnsi" w:cstheme="minorHAnsi"/>
          <w:sz w:val="22"/>
          <w:szCs w:val="22"/>
        </w:rPr>
        <w:t>) navrženého řešení.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Všechny nákresy budou zpracovány ve vazbě s</w:t>
      </w:r>
      <w:r>
        <w:rPr>
          <w:rFonts w:asciiTheme="minorHAnsi" w:eastAsia="Arial" w:hAnsiTheme="minorHAnsi" w:cstheme="minorHAnsi"/>
          <w:sz w:val="22"/>
          <w:szCs w:val="22"/>
        </w:rPr>
        <w:t> </w:t>
      </w:r>
      <w:r w:rsidRPr="00CF5F4F">
        <w:rPr>
          <w:rFonts w:asciiTheme="minorHAnsi" w:eastAsia="Arial" w:hAnsiTheme="minorHAnsi" w:cstheme="minorHAnsi"/>
          <w:sz w:val="22"/>
          <w:szCs w:val="22"/>
        </w:rPr>
        <w:t>tabulkou</w:t>
      </w:r>
      <w:r>
        <w:rPr>
          <w:rFonts w:asciiTheme="minorHAnsi" w:eastAsia="Arial" w:hAnsiTheme="minorHAnsi" w:cstheme="minorHAnsi"/>
          <w:sz w:val="22"/>
          <w:szCs w:val="22"/>
        </w:rPr>
        <w:t xml:space="preserve"> uvedenou v příloze J rámcové dohody Specifikace SW komponent</w:t>
      </w:r>
      <w:r w:rsidRPr="00CF5F4F">
        <w:rPr>
          <w:rFonts w:asciiTheme="minorHAnsi" w:eastAsia="Arial" w:hAnsiTheme="minorHAnsi" w:cstheme="minorHAnsi"/>
          <w:sz w:val="22"/>
          <w:szCs w:val="22"/>
        </w:rPr>
        <w:t>, informace v nákresech a v tabulce budou jedno</w:t>
      </w:r>
      <w:r w:rsidR="00522BA7">
        <w:rPr>
          <w:rFonts w:asciiTheme="minorHAnsi" w:eastAsia="Arial" w:hAnsiTheme="minorHAnsi" w:cstheme="minorHAnsi"/>
          <w:sz w:val="22"/>
          <w:szCs w:val="22"/>
        </w:rPr>
        <w:t>značně provázané a </w:t>
      </w:r>
      <w:r>
        <w:rPr>
          <w:rFonts w:asciiTheme="minorHAnsi" w:eastAsia="Arial" w:hAnsiTheme="minorHAnsi" w:cstheme="minorHAnsi"/>
          <w:sz w:val="22"/>
          <w:szCs w:val="22"/>
        </w:rPr>
        <w:t>konzistentní.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2. Popis použitých softwarových komponent nového informačního systému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Tato část návrhu architektury bude detailně popisovat všechny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em navrhované softwarové komponenty a popis všech navržených SW technologií. 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Pokud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navrhuje použití SW produktu, který obsahuje více modulů, musí uvést, které moduly jsou nabízeny a které nikoliv.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46055C" w:rsidP="00E657B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z w:val="22"/>
          <w:szCs w:val="22"/>
        </w:rPr>
        <w:t>Dodavatel</w:t>
      </w:r>
      <w:r w:rsidR="00E657BA" w:rsidRPr="00CF5F4F">
        <w:rPr>
          <w:rFonts w:asciiTheme="minorHAnsi" w:eastAsia="Arial" w:hAnsiTheme="minorHAnsi" w:cstheme="minorHAnsi"/>
          <w:sz w:val="22"/>
          <w:szCs w:val="22"/>
        </w:rPr>
        <w:t xml:space="preserve"> jednoznačně vymezí, jaké části řešení budou realizovány za použití standardních SW produktů (komerčních nebo </w:t>
      </w:r>
      <w:proofErr w:type="spellStart"/>
      <w:r w:rsidR="00E657BA" w:rsidRPr="00CF5F4F">
        <w:rPr>
          <w:rFonts w:asciiTheme="minorHAnsi" w:eastAsia="Arial" w:hAnsiTheme="minorHAnsi" w:cstheme="minorHAnsi"/>
          <w:sz w:val="22"/>
          <w:szCs w:val="22"/>
        </w:rPr>
        <w:t>opensource</w:t>
      </w:r>
      <w:proofErr w:type="spellEnd"/>
      <w:r w:rsidR="00E657BA" w:rsidRPr="00CF5F4F">
        <w:rPr>
          <w:rFonts w:asciiTheme="minorHAnsi" w:eastAsia="Arial" w:hAnsiTheme="minorHAnsi" w:cstheme="minorHAnsi"/>
          <w:sz w:val="22"/>
          <w:szCs w:val="22"/>
        </w:rPr>
        <w:t xml:space="preserve">) a jaké části budou řešeny vývojem (včetně použité technologie/platformy). 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U standardních SW produktů uvede:</w:t>
      </w:r>
    </w:p>
    <w:p w:rsidR="00E657BA" w:rsidRPr="00CF5F4F" w:rsidRDefault="00E657BA" w:rsidP="00E657BA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obchodní označení</w:t>
      </w:r>
    </w:p>
    <w:p w:rsidR="00E657BA" w:rsidRPr="00CF5F4F" w:rsidRDefault="00E657BA" w:rsidP="00E657BA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jednoznačnou verzi jednotlivých SW produktů, zdůvodnění použití starších verzí</w:t>
      </w:r>
    </w:p>
    <w:p w:rsidR="00E657BA" w:rsidRPr="00CF5F4F" w:rsidRDefault="00E657BA" w:rsidP="00E657BA">
      <w:pPr>
        <w:numPr>
          <w:ilvl w:val="0"/>
          <w:numId w:val="5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zdůvodnění volby těchto technologií ve vztahu k zajištění podpory technologií ze strany dodavatelů. 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Default="00E657BA" w:rsidP="00E657BA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Identifikace SW částí, jednotlivých komponent, nebo produktů, které </w:t>
      </w:r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jsou</w:t>
      </w:r>
      <w:proofErr w:type="gram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obsahem nabídky </w:t>
      </w:r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bude</w:t>
      </w:r>
      <w:proofErr w:type="gram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zpracována v </w:t>
      </w:r>
      <w:r>
        <w:rPr>
          <w:rFonts w:asciiTheme="minorHAnsi" w:eastAsia="Arial" w:hAnsiTheme="minorHAnsi" w:cstheme="minorHAnsi"/>
          <w:sz w:val="22"/>
          <w:szCs w:val="22"/>
        </w:rPr>
        <w:t>příloze J rámcové dohody Specifikace SW komponent.</w:t>
      </w:r>
    </w:p>
    <w:p w:rsidR="005E7291" w:rsidRDefault="005E7291" w:rsidP="00E657BA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E657BA" w:rsidRPr="000B3843" w:rsidRDefault="00E657BA" w:rsidP="00E657BA">
      <w:p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0B3843">
        <w:rPr>
          <w:rFonts w:asciiTheme="minorHAnsi" w:eastAsia="Arial" w:hAnsiTheme="minorHAnsi" w:cstheme="minorHAnsi"/>
          <w:b/>
          <w:sz w:val="22"/>
          <w:szCs w:val="22"/>
        </w:rPr>
        <w:t xml:space="preserve">Popis návrhu AIS SFŽP </w:t>
      </w:r>
      <w:r w:rsidR="00522BA7">
        <w:rPr>
          <w:rFonts w:asciiTheme="minorHAnsi" w:eastAsia="Arial" w:hAnsiTheme="minorHAnsi" w:cstheme="minorHAnsi"/>
          <w:b/>
          <w:sz w:val="22"/>
          <w:szCs w:val="22"/>
        </w:rPr>
        <w:t xml:space="preserve">ČR </w:t>
      </w:r>
      <w:r w:rsidRPr="000B3843">
        <w:rPr>
          <w:rFonts w:asciiTheme="minorHAnsi" w:eastAsia="Arial" w:hAnsiTheme="minorHAnsi" w:cstheme="minorHAnsi"/>
          <w:b/>
          <w:sz w:val="22"/>
          <w:szCs w:val="22"/>
        </w:rPr>
        <w:t>musí obsahovat: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CF5F4F">
        <w:rPr>
          <w:rFonts w:asciiTheme="minorHAnsi" w:eastAsia="Arial" w:hAnsiTheme="minorHAnsi" w:cstheme="minorHAnsi"/>
          <w:sz w:val="22"/>
          <w:szCs w:val="22"/>
        </w:rPr>
        <w:t>technicko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F5F4F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technologickou specifikaci řešení z hlediska jeho vybudování i provozování, </w:t>
      </w:r>
    </w:p>
    <w:p w:rsidR="00E657BA" w:rsidRPr="00CF5F4F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způsob zajištění zpracování předpokládaného objemu dat, </w:t>
      </w:r>
    </w:p>
    <w:p w:rsidR="00E657BA" w:rsidRPr="00CF5F4F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způsob zajištění přehledného a strukturovaného monitoringu uložených dat,</w:t>
      </w:r>
    </w:p>
    <w:p w:rsidR="00E657BA" w:rsidRPr="00CF5F4F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způsob zabezpečení dat proti zneužití a poškození</w:t>
      </w:r>
      <w:r>
        <w:rPr>
          <w:rFonts w:asciiTheme="minorHAnsi" w:eastAsia="Arial" w:hAnsiTheme="minorHAnsi" w:cstheme="minorHAnsi"/>
          <w:sz w:val="22"/>
          <w:szCs w:val="22"/>
        </w:rPr>
        <w:t>,</w:t>
      </w:r>
    </w:p>
    <w:p w:rsidR="00E657BA" w:rsidRPr="00CF5F4F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popis zajištění integrace </w:t>
      </w:r>
      <w:r>
        <w:rPr>
          <w:rFonts w:asciiTheme="minorHAnsi" w:eastAsia="Arial" w:hAnsiTheme="minorHAnsi" w:cstheme="minorHAnsi"/>
          <w:sz w:val="22"/>
          <w:szCs w:val="22"/>
        </w:rPr>
        <w:t>jednotlivých částí IS</w:t>
      </w:r>
      <w:r w:rsidRPr="00CF5F4F">
        <w:rPr>
          <w:rFonts w:asciiTheme="minorHAnsi" w:eastAsia="Arial" w:hAnsiTheme="minorHAnsi" w:cstheme="minorHAnsi"/>
          <w:sz w:val="22"/>
          <w:szCs w:val="22"/>
        </w:rPr>
        <w:t>,</w:t>
      </w:r>
    </w:p>
    <w:p w:rsidR="00E657BA" w:rsidRPr="00CF5F4F" w:rsidRDefault="00E657BA" w:rsidP="00E657BA">
      <w:pPr>
        <w:numPr>
          <w:ilvl w:val="0"/>
          <w:numId w:val="2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způsobu zajištění požadované dostupnosti (ve v</w:t>
      </w:r>
      <w:r w:rsidR="00522BA7">
        <w:rPr>
          <w:rFonts w:asciiTheme="minorHAnsi" w:eastAsia="Arial" w:hAnsiTheme="minorHAnsi" w:cstheme="minorHAnsi"/>
          <w:sz w:val="22"/>
          <w:szCs w:val="22"/>
        </w:rPr>
        <w:t>azbě na infrastrukturní model v </w:t>
      </w:r>
      <w:r w:rsidRPr="00CF5F4F">
        <w:rPr>
          <w:rFonts w:asciiTheme="minorHAnsi" w:eastAsia="Arial" w:hAnsiTheme="minorHAnsi" w:cstheme="minorHAnsi"/>
          <w:sz w:val="22"/>
          <w:szCs w:val="22"/>
        </w:rPr>
        <w:t>kapitole 1.)</w:t>
      </w:r>
      <w:r>
        <w:rPr>
          <w:rFonts w:asciiTheme="minorHAnsi" w:eastAsia="Arial" w:hAnsiTheme="minorHAnsi" w:cstheme="minorHAnsi"/>
          <w:sz w:val="22"/>
          <w:szCs w:val="22"/>
        </w:rPr>
        <w:t>,</w:t>
      </w:r>
    </w:p>
    <w:p w:rsidR="00E657BA" w:rsidRPr="00E96290" w:rsidRDefault="00E657BA" w:rsidP="00E657BA">
      <w:pPr>
        <w:numPr>
          <w:ilvl w:val="0"/>
          <w:numId w:val="2"/>
        </w:numPr>
        <w:spacing w:line="276" w:lineRule="auto"/>
        <w:ind w:hanging="360"/>
        <w:contextualSpacing/>
        <w:jc w:val="both"/>
        <w:rPr>
          <w:rFonts w:asciiTheme="minorHAnsi" w:hAnsiTheme="minorHAnsi" w:cstheme="minorHAnsi"/>
        </w:rPr>
      </w:pPr>
      <w:r w:rsidRPr="00E96290">
        <w:rPr>
          <w:rFonts w:asciiTheme="minorHAnsi" w:eastAsia="Arial" w:hAnsiTheme="minorHAnsi" w:cstheme="minorHAnsi"/>
          <w:sz w:val="22"/>
          <w:szCs w:val="22"/>
        </w:rPr>
        <w:t>popis bezpečnosti řešení a zajištění důvěrnosti informací,</w:t>
      </w:r>
    </w:p>
    <w:p w:rsidR="00E657BA" w:rsidRPr="00E96290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komunikace nového informačního systému se spo</w:t>
      </w:r>
      <w:r>
        <w:rPr>
          <w:rFonts w:asciiTheme="minorHAnsi" w:eastAsia="Arial" w:hAnsiTheme="minorHAnsi" w:cstheme="minorHAnsi"/>
          <w:sz w:val="22"/>
          <w:szCs w:val="22"/>
        </w:rPr>
        <w:t>lupracujícími systémy (příloha H</w:t>
      </w:r>
      <w:r w:rsidR="00522BA7">
        <w:rPr>
          <w:rFonts w:asciiTheme="minorHAnsi" w:eastAsia="Arial" w:hAnsiTheme="minorHAnsi" w:cstheme="minorHAnsi"/>
          <w:sz w:val="22"/>
          <w:szCs w:val="22"/>
        </w:rPr>
        <w:t> rámcové dohody</w:t>
      </w:r>
      <w:r w:rsidRPr="00CF5F4F">
        <w:rPr>
          <w:rFonts w:asciiTheme="minorHAnsi" w:eastAsia="Arial" w:hAnsiTheme="minorHAnsi" w:cstheme="minorHAnsi"/>
          <w:sz w:val="22"/>
          <w:szCs w:val="22"/>
        </w:rPr>
        <w:t>);</w:t>
      </w:r>
    </w:p>
    <w:p w:rsidR="00E657BA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96290">
        <w:rPr>
          <w:rFonts w:asciiTheme="minorHAnsi" w:eastAsia="Arial" w:hAnsiTheme="minorHAnsi" w:cstheme="minorHAnsi"/>
          <w:sz w:val="22"/>
          <w:szCs w:val="22"/>
        </w:rPr>
        <w:t xml:space="preserve">popis způsobu zajištění požadavků na </w:t>
      </w:r>
      <w:proofErr w:type="spellStart"/>
      <w:r w:rsidRPr="00E96290">
        <w:rPr>
          <w:rFonts w:asciiTheme="minorHAnsi" w:eastAsia="Arial" w:hAnsiTheme="minorHAnsi" w:cstheme="minorHAnsi"/>
          <w:sz w:val="22"/>
          <w:szCs w:val="22"/>
        </w:rPr>
        <w:t>auditovatelnost</w:t>
      </w:r>
      <w:proofErr w:type="spellEnd"/>
      <w:r w:rsidRPr="00E96290">
        <w:rPr>
          <w:rFonts w:asciiTheme="minorHAnsi" w:eastAsia="Arial" w:hAnsiTheme="minorHAnsi" w:cstheme="minorHAnsi"/>
          <w:sz w:val="22"/>
          <w:szCs w:val="22"/>
        </w:rPr>
        <w:t xml:space="preserve"> systému, záznamy událostí v systému, zajištění plánovaného i možnosti neplánovaného reportingu, </w:t>
      </w:r>
    </w:p>
    <w:p w:rsidR="00E657BA" w:rsidRPr="00E96290" w:rsidRDefault="00E657BA" w:rsidP="00E657BA">
      <w:pPr>
        <w:numPr>
          <w:ilvl w:val="0"/>
          <w:numId w:val="3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96290">
        <w:rPr>
          <w:rFonts w:asciiTheme="minorHAnsi" w:eastAsia="Arial" w:hAnsiTheme="minorHAnsi" w:cstheme="minorHAnsi"/>
          <w:sz w:val="22"/>
          <w:szCs w:val="22"/>
        </w:rPr>
        <w:t>způsob garance bezpečnosti a kontroly integrity dat i procesů, popis schopnosti systému rozpoznat a nahlásit neautorizované manipulace;</w:t>
      </w:r>
      <w:r w:rsidR="00522BA7">
        <w:rPr>
          <w:rFonts w:asciiTheme="minorHAnsi" w:eastAsia="Arial" w:hAnsiTheme="minorHAnsi" w:cstheme="minorHAnsi"/>
          <w:sz w:val="22"/>
          <w:szCs w:val="22"/>
        </w:rPr>
        <w:t xml:space="preserve"> rozsah a způsob uchování dat o </w:t>
      </w:r>
      <w:r w:rsidRPr="00E96290">
        <w:rPr>
          <w:rFonts w:asciiTheme="minorHAnsi" w:eastAsia="Arial" w:hAnsiTheme="minorHAnsi" w:cstheme="minorHAnsi"/>
          <w:sz w:val="22"/>
          <w:szCs w:val="22"/>
        </w:rPr>
        <w:t>provedených aktivitách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3. Popis práce se systémem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V této části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uvede základní popis práce se systémem (uživatelský přístup). </w:t>
      </w:r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který</w:t>
      </w:r>
      <w:proofErr w:type="gram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navazuje na požadavek na jednoduchost a nenáročnost správy systému. Popis musí být zpracován v rozsahu požadavků Zadavatele identifikovaných v přílohách </w:t>
      </w:r>
      <w:r>
        <w:rPr>
          <w:rFonts w:asciiTheme="minorHAnsi" w:eastAsia="Arial" w:hAnsiTheme="minorHAnsi" w:cstheme="minorHAnsi"/>
          <w:sz w:val="22"/>
          <w:szCs w:val="22"/>
        </w:rPr>
        <w:t>B1 – B3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>Rámcové dohody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 a s důrazem na následující strukturu (která musí být dodržena): 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 xml:space="preserve">3.1 </w:t>
      </w:r>
      <w:r w:rsidR="0046055C">
        <w:rPr>
          <w:rFonts w:asciiTheme="minorHAnsi" w:eastAsia="Arial" w:hAnsiTheme="minorHAnsi" w:cstheme="minorHAnsi"/>
          <w:b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b/>
          <w:sz w:val="22"/>
          <w:szCs w:val="22"/>
        </w:rPr>
        <w:t xml:space="preserve"> popíše komplexní </w:t>
      </w:r>
      <w:proofErr w:type="spellStart"/>
      <w:r w:rsidRPr="00CF5F4F">
        <w:rPr>
          <w:rFonts w:asciiTheme="minorHAnsi" w:eastAsia="Arial" w:hAnsiTheme="minorHAnsi" w:cstheme="minorHAnsi"/>
          <w:b/>
          <w:sz w:val="22"/>
          <w:szCs w:val="22"/>
        </w:rPr>
        <w:t>konfigurovatelnost</w:t>
      </w:r>
      <w:proofErr w:type="spellEnd"/>
      <w:r w:rsidRPr="00CF5F4F">
        <w:rPr>
          <w:rFonts w:asciiTheme="minorHAnsi" w:eastAsia="Arial" w:hAnsiTheme="minorHAnsi" w:cstheme="minorHAnsi"/>
          <w:b/>
          <w:sz w:val="22"/>
          <w:szCs w:val="22"/>
        </w:rPr>
        <w:t xml:space="preserve">, </w:t>
      </w:r>
      <w:proofErr w:type="spellStart"/>
      <w:r w:rsidRPr="00CF5F4F">
        <w:rPr>
          <w:rFonts w:asciiTheme="minorHAnsi" w:eastAsia="Arial" w:hAnsiTheme="minorHAnsi" w:cstheme="minorHAnsi"/>
          <w:b/>
          <w:sz w:val="22"/>
          <w:szCs w:val="22"/>
        </w:rPr>
        <w:t>editovatelnost</w:t>
      </w:r>
      <w:proofErr w:type="spellEnd"/>
      <w:r w:rsidRPr="00CF5F4F">
        <w:rPr>
          <w:rFonts w:asciiTheme="minorHAnsi" w:eastAsia="Arial" w:hAnsiTheme="minorHAnsi" w:cstheme="minorHAnsi"/>
          <w:b/>
          <w:sz w:val="22"/>
          <w:szCs w:val="22"/>
        </w:rPr>
        <w:t xml:space="preserve"> a definovatelnost bez nutnosti programátorských zásahů především pro následující služby nebo části systému: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0B3843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Definice a správa formulářů </w:t>
      </w:r>
      <w:r w:rsidR="00746A25">
        <w:rPr>
          <w:rFonts w:asciiTheme="minorHAnsi" w:eastAsia="Arial" w:hAnsiTheme="minorHAnsi" w:cstheme="minorHAnsi"/>
          <w:sz w:val="22"/>
          <w:szCs w:val="22"/>
        </w:rPr>
        <w:t>ve vztahu k hodnoticímu kritériu „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>Způsob tvorby a implementace formulářů do systému</w:t>
      </w:r>
      <w:r w:rsidR="00746A25">
        <w:rPr>
          <w:rFonts w:asciiTheme="minorHAnsi" w:eastAsia="Arial" w:hAnsiTheme="minorHAnsi" w:cstheme="minorHAnsi"/>
          <w:sz w:val="22"/>
          <w:szCs w:val="22"/>
        </w:rPr>
        <w:t xml:space="preserve">“ 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- pro všechny výskyty v systému, počínaje např. žádostí </w:t>
      </w:r>
      <w:r>
        <w:rPr>
          <w:rFonts w:asciiTheme="minorHAnsi" w:eastAsia="Arial" w:hAnsiTheme="minorHAnsi" w:cstheme="minorHAnsi"/>
          <w:sz w:val="22"/>
          <w:szCs w:val="22"/>
        </w:rPr>
        <w:t xml:space="preserve">o finanční podporu </w:t>
      </w:r>
      <w:r w:rsidRPr="00CF5F4F">
        <w:rPr>
          <w:rFonts w:asciiTheme="minorHAnsi" w:eastAsia="Arial" w:hAnsiTheme="minorHAnsi" w:cstheme="minorHAnsi"/>
          <w:sz w:val="22"/>
          <w:szCs w:val="22"/>
        </w:rPr>
        <w:t xml:space="preserve">a konče šablonami dopisů 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Jednoznačné vymezení toho, jak je možné vypracovat formulář bez programátorských zásahů. Součástí tohoto popisu je negativní vymezení - jaké požadavky nebude možné bez programování nebo zásahu dodavatele změnit.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tvorby formuláře a jeho integrace do systému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Výčet činností realizovatelných bez potřeby programátorských zásahů</w:t>
      </w:r>
    </w:p>
    <w:p w:rsidR="00E657BA" w:rsidRPr="00CF5F4F" w:rsidRDefault="00E657BA" w:rsidP="0046055C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Definice a správa procesů </w:t>
      </w:r>
      <w:r w:rsidR="00746A25">
        <w:rPr>
          <w:rFonts w:asciiTheme="minorHAnsi" w:eastAsia="Arial" w:hAnsiTheme="minorHAnsi" w:cstheme="minorHAnsi"/>
          <w:sz w:val="22"/>
          <w:szCs w:val="22"/>
        </w:rPr>
        <w:t>ve vztahu k hodnoticímu kritériu „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 xml:space="preserve">Správa typových </w:t>
      </w:r>
      <w:proofErr w:type="gramStart"/>
      <w:r w:rsidR="00746A25" w:rsidRPr="00746A25">
        <w:rPr>
          <w:rFonts w:asciiTheme="minorHAnsi" w:eastAsia="Arial" w:hAnsiTheme="minorHAnsi" w:cstheme="minorHAnsi"/>
          <w:sz w:val="22"/>
          <w:szCs w:val="22"/>
        </w:rPr>
        <w:t>objektů</w:t>
      </w:r>
      <w:r w:rsidR="00746A25">
        <w:rPr>
          <w:rFonts w:asciiTheme="minorHAnsi" w:eastAsia="Arial" w:hAnsiTheme="minorHAnsi" w:cstheme="minorHAnsi"/>
          <w:sz w:val="22"/>
          <w:szCs w:val="22"/>
        </w:rPr>
        <w:t>“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522BA7">
        <w:rPr>
          <w:rFonts w:asciiTheme="minorHAnsi" w:eastAsia="Arial" w:hAnsiTheme="minorHAnsi" w:cstheme="minorHAnsi"/>
          <w:sz w:val="22"/>
          <w:szCs w:val="22"/>
        </w:rPr>
        <w:t xml:space="preserve"> a </w:t>
      </w:r>
      <w:r w:rsidR="00746A25">
        <w:rPr>
          <w:rFonts w:asciiTheme="minorHAnsi" w:eastAsia="Arial" w:hAnsiTheme="minorHAnsi" w:cstheme="minorHAnsi"/>
          <w:sz w:val="22"/>
          <w:szCs w:val="22"/>
        </w:rPr>
        <w:t>„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>Definice</w:t>
      </w:r>
      <w:proofErr w:type="gramEnd"/>
      <w:r w:rsidR="00746A25" w:rsidRPr="00746A25">
        <w:rPr>
          <w:rFonts w:asciiTheme="minorHAnsi" w:eastAsia="Arial" w:hAnsiTheme="minorHAnsi" w:cstheme="minorHAnsi"/>
          <w:sz w:val="22"/>
          <w:szCs w:val="22"/>
        </w:rPr>
        <w:t xml:space="preserve"> a realizace životního cyklu Výzvy</w:t>
      </w:r>
      <w:r w:rsidR="00746A25">
        <w:rPr>
          <w:rFonts w:asciiTheme="minorHAnsi" w:eastAsia="Arial" w:hAnsiTheme="minorHAnsi" w:cstheme="minorHAnsi"/>
          <w:sz w:val="22"/>
          <w:szCs w:val="22"/>
        </w:rPr>
        <w:t>“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F5F4F">
        <w:rPr>
          <w:rFonts w:asciiTheme="minorHAnsi" w:eastAsia="Arial" w:hAnsiTheme="minorHAnsi" w:cstheme="minorHAnsi"/>
          <w:sz w:val="22"/>
          <w:szCs w:val="22"/>
        </w:rPr>
        <w:t>(</w:t>
      </w:r>
      <w:proofErr w:type="spellStart"/>
      <w:r w:rsidRPr="00CF5F4F">
        <w:rPr>
          <w:rFonts w:asciiTheme="minorHAnsi" w:eastAsia="Arial" w:hAnsiTheme="minorHAnsi" w:cstheme="minorHAnsi"/>
          <w:sz w:val="22"/>
          <w:szCs w:val="22"/>
        </w:rPr>
        <w:t>process</w:t>
      </w:r>
      <w:proofErr w:type="spell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management, např. nastavení schvalování výstupů - nastavení úrovní, rolí ve vazbě na IDM apod.)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Jednoznačné vymezení toho, jak je možné pracovat s </w:t>
      </w:r>
      <w:proofErr w:type="spellStart"/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workflow</w:t>
      </w:r>
      <w:proofErr w:type="spellEnd"/>
      <w:proofErr w:type="gram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bez programátorských zásahů. Součástí tohoto popisu je negativní vymezení - jaké požadavky nebude možné bez programování nebo zásahu dodavatele změnit.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popis možností definice vlastního </w:t>
      </w:r>
      <w:proofErr w:type="spellStart"/>
      <w:r w:rsidRPr="00CF5F4F">
        <w:rPr>
          <w:rFonts w:asciiTheme="minorHAnsi" w:eastAsia="Arial" w:hAnsiTheme="minorHAnsi" w:cstheme="minorHAnsi"/>
          <w:sz w:val="22"/>
          <w:szCs w:val="22"/>
        </w:rPr>
        <w:t>workflow</w:t>
      </w:r>
      <w:proofErr w:type="spell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v souvislosti s novými výzvami/programy minimálně v rozsahu:</w:t>
      </w:r>
    </w:p>
    <w:p w:rsidR="00E657BA" w:rsidRPr="00CF5F4F" w:rsidRDefault="00E657BA" w:rsidP="00E657BA">
      <w:pPr>
        <w:numPr>
          <w:ilvl w:val="0"/>
          <w:numId w:val="6"/>
        </w:numPr>
        <w:spacing w:line="276" w:lineRule="auto"/>
        <w:ind w:left="2415" w:hanging="840"/>
        <w:jc w:val="both"/>
        <w:rPr>
          <w:rFonts w:asciiTheme="minorHAnsi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  <w:highlight w:val="white"/>
        </w:rPr>
        <w:t xml:space="preserve">popis vytvoření nové instance </w:t>
      </w:r>
      <w:r>
        <w:rPr>
          <w:rFonts w:asciiTheme="minorHAnsi" w:eastAsia="Arial" w:hAnsiTheme="minorHAnsi" w:cstheme="minorHAnsi"/>
          <w:sz w:val="22"/>
          <w:szCs w:val="22"/>
          <w:highlight w:val="white"/>
        </w:rPr>
        <w:t>výzvy</w:t>
      </w:r>
      <w:r w:rsidRPr="00CF5F4F">
        <w:rPr>
          <w:rFonts w:asciiTheme="minorHAnsi" w:eastAsia="Arial" w:hAnsiTheme="minorHAnsi" w:cstheme="minorHAnsi"/>
          <w:sz w:val="22"/>
          <w:szCs w:val="22"/>
          <w:highlight w:val="white"/>
        </w:rPr>
        <w:t xml:space="preserve"> s jasným vymezením kroků, které se budou muset provést (např. způsob definice typu polí a jejich parametrů, omezení, nastavení parametrů pro zveřejnění formuláře, nastavení podmínky vyplnění v návaznosti na jiný formulář)</w:t>
      </w:r>
    </w:p>
    <w:p w:rsidR="00E657BA" w:rsidRPr="00CF5F4F" w:rsidRDefault="00E657BA" w:rsidP="00E657BA">
      <w:pPr>
        <w:numPr>
          <w:ilvl w:val="0"/>
          <w:numId w:val="6"/>
        </w:numPr>
        <w:spacing w:line="276" w:lineRule="auto"/>
        <w:ind w:left="2415" w:hanging="840"/>
        <w:jc w:val="both"/>
        <w:rPr>
          <w:rFonts w:asciiTheme="minorHAnsi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  <w:highlight w:val="white"/>
        </w:rPr>
        <w:t xml:space="preserve">přidání hodnotitelského orgánu do schvalovacího </w:t>
      </w:r>
      <w:proofErr w:type="spellStart"/>
      <w:r w:rsidRPr="00CF5F4F">
        <w:rPr>
          <w:rFonts w:asciiTheme="minorHAnsi" w:eastAsia="Arial" w:hAnsiTheme="minorHAnsi" w:cstheme="minorHAnsi"/>
          <w:sz w:val="22"/>
          <w:szCs w:val="22"/>
          <w:highlight w:val="white"/>
        </w:rPr>
        <w:t>workflow</w:t>
      </w:r>
      <w:proofErr w:type="spellEnd"/>
      <w:r w:rsidRPr="00CF5F4F">
        <w:rPr>
          <w:rFonts w:asciiTheme="minorHAnsi" w:eastAsia="Arial" w:hAnsiTheme="minorHAnsi" w:cstheme="minorHAnsi"/>
          <w:sz w:val="22"/>
          <w:szCs w:val="22"/>
          <w:highlight w:val="white"/>
        </w:rPr>
        <w:t>, nastavení členů a zpřístupnění dokumentů/formulářů potřebných pro hodnocení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Definice komunikačních kampaní (mailing, </w:t>
      </w:r>
      <w:proofErr w:type="gramStart"/>
      <w:r w:rsidRPr="00CF5F4F">
        <w:rPr>
          <w:rFonts w:asciiTheme="minorHAnsi" w:eastAsia="Arial" w:hAnsiTheme="minorHAnsi" w:cstheme="minorHAnsi"/>
          <w:sz w:val="22"/>
          <w:szCs w:val="22"/>
        </w:rPr>
        <w:t>SMS ...)</w:t>
      </w:r>
      <w:proofErr w:type="gramEnd"/>
    </w:p>
    <w:p w:rsidR="00E657BA" w:rsidRPr="00CF5F4F" w:rsidRDefault="00E657BA" w:rsidP="0046055C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Management identit a rolí (</w:t>
      </w:r>
      <w:proofErr w:type="spellStart"/>
      <w:r w:rsidRPr="00CF5F4F">
        <w:rPr>
          <w:rFonts w:asciiTheme="minorHAnsi" w:eastAsia="Arial" w:hAnsiTheme="minorHAnsi" w:cstheme="minorHAnsi"/>
          <w:sz w:val="22"/>
          <w:szCs w:val="22"/>
        </w:rPr>
        <w:t>IdM</w:t>
      </w:r>
      <w:proofErr w:type="spellEnd"/>
      <w:r w:rsidRPr="00CF5F4F">
        <w:rPr>
          <w:rFonts w:asciiTheme="minorHAnsi" w:eastAsia="Arial" w:hAnsiTheme="minorHAnsi" w:cstheme="minorHAnsi"/>
          <w:sz w:val="22"/>
          <w:szCs w:val="22"/>
        </w:rPr>
        <w:t xml:space="preserve"> a jeho nabízené funkce)</w:t>
      </w:r>
      <w:r w:rsidR="00746A25">
        <w:rPr>
          <w:rFonts w:asciiTheme="minorHAnsi" w:eastAsia="Arial" w:hAnsiTheme="minorHAnsi" w:cstheme="minorHAnsi"/>
          <w:sz w:val="22"/>
          <w:szCs w:val="22"/>
        </w:rPr>
        <w:t xml:space="preserve"> ve vztahu k hodnoticímu kritériu „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>Řízení IDM</w:t>
      </w:r>
      <w:r w:rsidR="00746A25">
        <w:rPr>
          <w:rFonts w:asciiTheme="minorHAnsi" w:eastAsia="Arial" w:hAnsiTheme="minorHAnsi" w:cstheme="minorHAnsi"/>
          <w:sz w:val="22"/>
          <w:szCs w:val="22"/>
        </w:rPr>
        <w:t>“</w:t>
      </w:r>
    </w:p>
    <w:p w:rsidR="00E657BA" w:rsidRPr="00CF5F4F" w:rsidRDefault="00E657BA" w:rsidP="00E657BA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Definice validačních pravidel</w:t>
      </w:r>
    </w:p>
    <w:p w:rsidR="00E657BA" w:rsidRPr="00CF5F4F" w:rsidRDefault="00E657BA" w:rsidP="0046055C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Definice číselníků</w:t>
      </w:r>
      <w:r w:rsidR="00746A25">
        <w:rPr>
          <w:rFonts w:asciiTheme="minorHAnsi" w:eastAsia="Arial" w:hAnsiTheme="minorHAnsi" w:cstheme="minorHAnsi"/>
          <w:sz w:val="22"/>
          <w:szCs w:val="22"/>
        </w:rPr>
        <w:t xml:space="preserve"> ve vztahu k hodnoticímu kritériu „</w:t>
      </w:r>
      <w:r w:rsidR="00746A25" w:rsidRPr="00746A25">
        <w:rPr>
          <w:rFonts w:asciiTheme="minorHAnsi" w:eastAsia="Arial" w:hAnsiTheme="minorHAnsi" w:cstheme="minorHAnsi"/>
          <w:sz w:val="22"/>
          <w:szCs w:val="22"/>
        </w:rPr>
        <w:t>Uživatelské prostředí pro správu číselníků</w:t>
      </w:r>
      <w:r w:rsidR="00746A25">
        <w:rPr>
          <w:rFonts w:asciiTheme="minorHAnsi" w:eastAsia="Arial" w:hAnsiTheme="minorHAnsi" w:cstheme="minorHAnsi"/>
          <w:sz w:val="22"/>
          <w:szCs w:val="22"/>
        </w:rPr>
        <w:t>“</w:t>
      </w:r>
    </w:p>
    <w:p w:rsidR="00E657BA" w:rsidRPr="00CF5F4F" w:rsidRDefault="00E657BA" w:rsidP="00E657BA">
      <w:pPr>
        <w:numPr>
          <w:ilvl w:val="0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Funkcionality pro snižování chybovosti informací v rozsahu požadavků Zadavatele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nástrojů pro validaci dat a jejich správy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řešení nápovědy pro uživatele v rámci systému</w:t>
      </w:r>
    </w:p>
    <w:p w:rsidR="00E657BA" w:rsidRPr="00CF5F4F" w:rsidRDefault="00E657BA" w:rsidP="00E657BA">
      <w:pPr>
        <w:numPr>
          <w:ilvl w:val="1"/>
          <w:numId w:val="4"/>
        </w:numPr>
        <w:spacing w:line="276" w:lineRule="auto"/>
        <w:ind w:hanging="360"/>
        <w:contextualSpacing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Výčet činností realizovatelných bez potřeby programátorských zásahů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3.2 Popis administrátorských funkcionalit v rozsahu požadavků Zadavatele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Vysvětlení způsobu základní správy a administrace systému;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  <w:sz w:val="22"/>
          <w:szCs w:val="22"/>
        </w:rPr>
        <w:t>3.3 Popis tvorby reportů v rozsahu požadavků Zadavatele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reportingových nástrojů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Popis vytvoření nového uživatelského reportu nad datovou bází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Výčet činností realizovatelných bez potřeby programátorských zásahů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4. Postup implementace nového informačního systému</w:t>
      </w:r>
    </w:p>
    <w:p w:rsidR="00E657BA" w:rsidRPr="00CF5F4F" w:rsidRDefault="0046055C" w:rsidP="00E657BA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z w:val="22"/>
          <w:szCs w:val="22"/>
        </w:rPr>
        <w:t>Dodavatel</w:t>
      </w:r>
      <w:r w:rsidR="00E657BA" w:rsidRPr="00CF5F4F">
        <w:rPr>
          <w:rFonts w:asciiTheme="minorHAnsi" w:eastAsia="Arial" w:hAnsiTheme="minorHAnsi" w:cstheme="minorHAnsi"/>
          <w:sz w:val="22"/>
          <w:szCs w:val="22"/>
        </w:rPr>
        <w:t xml:space="preserve"> uvede postup implementace, kterého součásti bude:</w:t>
      </w:r>
    </w:p>
    <w:p w:rsidR="00E657BA" w:rsidRPr="00CF5F4F" w:rsidRDefault="00E657BA" w:rsidP="00E657BA">
      <w:pPr>
        <w:numPr>
          <w:ilvl w:val="0"/>
          <w:numId w:val="6"/>
        </w:numPr>
        <w:spacing w:line="276" w:lineRule="auto"/>
        <w:ind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 xml:space="preserve">popsaný přístup </w:t>
      </w:r>
      <w:r w:rsidR="0046055C">
        <w:rPr>
          <w:rFonts w:asciiTheme="minorHAnsi" w:eastAsia="Arial" w:hAnsiTheme="minorHAnsi" w:cstheme="minorHAnsi"/>
          <w:sz w:val="22"/>
          <w:szCs w:val="22"/>
        </w:rPr>
        <w:t>dodavatel</w:t>
      </w:r>
      <w:r w:rsidRPr="00CF5F4F">
        <w:rPr>
          <w:rFonts w:asciiTheme="minorHAnsi" w:eastAsia="Arial" w:hAnsiTheme="minorHAnsi" w:cstheme="minorHAnsi"/>
          <w:sz w:val="22"/>
          <w:szCs w:val="22"/>
        </w:rPr>
        <w:t>e a metodiky použité při tvorbě IS a řízení projektu</w:t>
      </w:r>
    </w:p>
    <w:p w:rsidR="00E657BA" w:rsidRPr="00CF5F4F" w:rsidRDefault="00E657BA" w:rsidP="00E657BA">
      <w:pPr>
        <w:numPr>
          <w:ilvl w:val="0"/>
          <w:numId w:val="6"/>
        </w:numPr>
        <w:spacing w:line="276" w:lineRule="auto"/>
        <w:ind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5F4F">
        <w:rPr>
          <w:rFonts w:asciiTheme="minorHAnsi" w:eastAsia="Arial" w:hAnsiTheme="minorHAnsi" w:cstheme="minorHAnsi"/>
          <w:sz w:val="22"/>
          <w:szCs w:val="22"/>
        </w:rPr>
        <w:t>požadovaný rozsah a předmět požadované součinnosti ze strany Zadavatele.</w:t>
      </w: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CF5F4F">
        <w:rPr>
          <w:rFonts w:asciiTheme="minorHAnsi" w:eastAsia="Arial" w:hAnsiTheme="minorHAnsi" w:cstheme="minorHAnsi"/>
          <w:b/>
        </w:rPr>
        <w:t>5. Popis naplnění požadavku na HW výkon (</w:t>
      </w:r>
      <w:proofErr w:type="spellStart"/>
      <w:r w:rsidRPr="00CF5F4F">
        <w:rPr>
          <w:rFonts w:asciiTheme="minorHAnsi" w:eastAsia="Arial" w:hAnsiTheme="minorHAnsi" w:cstheme="minorHAnsi"/>
          <w:b/>
        </w:rPr>
        <w:t>cloud</w:t>
      </w:r>
      <w:proofErr w:type="spellEnd"/>
      <w:r w:rsidRPr="00CF5F4F">
        <w:rPr>
          <w:rFonts w:asciiTheme="minorHAnsi" w:eastAsia="Arial" w:hAnsiTheme="minorHAnsi" w:cstheme="minorHAnsi"/>
          <w:b/>
        </w:rPr>
        <w:t xml:space="preserve"> </w:t>
      </w:r>
      <w:proofErr w:type="spellStart"/>
      <w:r w:rsidRPr="00CF5F4F">
        <w:rPr>
          <w:rFonts w:asciiTheme="minorHAnsi" w:eastAsia="Arial" w:hAnsiTheme="minorHAnsi" w:cstheme="minorHAnsi"/>
          <w:b/>
        </w:rPr>
        <w:t>computing</w:t>
      </w:r>
      <w:proofErr w:type="spellEnd"/>
      <w:r w:rsidRPr="00CF5F4F">
        <w:rPr>
          <w:rFonts w:asciiTheme="minorHAnsi" w:eastAsia="Arial" w:hAnsiTheme="minorHAnsi" w:cstheme="minorHAnsi"/>
          <w:b/>
        </w:rPr>
        <w:t>)</w:t>
      </w:r>
    </w:p>
    <w:p w:rsidR="00E657BA" w:rsidRDefault="00E657BA" w:rsidP="00E657BA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E657BA" w:rsidRPr="00CF5F4F" w:rsidRDefault="00E657BA" w:rsidP="00E657BA">
      <w:pPr>
        <w:spacing w:line="276" w:lineRule="auto"/>
        <w:jc w:val="both"/>
        <w:rPr>
          <w:rFonts w:asciiTheme="minorHAnsi" w:hAnsiTheme="minorHAnsi" w:cstheme="minorHAnsi"/>
        </w:rPr>
      </w:pPr>
      <w:r w:rsidRPr="00522BA7">
        <w:rPr>
          <w:rFonts w:asciiTheme="minorHAnsi" w:eastAsia="Arial" w:hAnsiTheme="minorHAnsi" w:cstheme="minorHAnsi"/>
          <w:sz w:val="22"/>
          <w:szCs w:val="22"/>
        </w:rPr>
        <w:t xml:space="preserve">V této části nabídky </w:t>
      </w:r>
      <w:r w:rsidR="0046055C" w:rsidRPr="00522BA7">
        <w:rPr>
          <w:rFonts w:asciiTheme="minorHAnsi" w:eastAsia="Arial" w:hAnsiTheme="minorHAnsi" w:cstheme="minorHAnsi"/>
          <w:sz w:val="22"/>
          <w:szCs w:val="22"/>
        </w:rPr>
        <w:t>dodavatel</w:t>
      </w:r>
      <w:r w:rsidRPr="00522BA7">
        <w:rPr>
          <w:rFonts w:asciiTheme="minorHAnsi" w:eastAsia="Arial" w:hAnsiTheme="minorHAnsi" w:cstheme="minorHAnsi"/>
          <w:sz w:val="22"/>
          <w:szCs w:val="22"/>
        </w:rPr>
        <w:t xml:space="preserve"> uvede parametry a způsob naplnění požadavku na poskytování HW výkonu v </w:t>
      </w:r>
      <w:proofErr w:type="spellStart"/>
      <w:r w:rsidRPr="00522BA7">
        <w:rPr>
          <w:rFonts w:asciiTheme="minorHAnsi" w:eastAsia="Arial" w:hAnsiTheme="minorHAnsi" w:cstheme="minorHAnsi"/>
          <w:sz w:val="22"/>
          <w:szCs w:val="22"/>
        </w:rPr>
        <w:t>hostingu</w:t>
      </w:r>
      <w:proofErr w:type="spellEnd"/>
      <w:r w:rsidRPr="00522BA7">
        <w:rPr>
          <w:rFonts w:asciiTheme="minorHAnsi" w:eastAsia="Arial" w:hAnsiTheme="minorHAnsi" w:cstheme="minorHAnsi"/>
          <w:sz w:val="22"/>
          <w:szCs w:val="22"/>
        </w:rPr>
        <w:t>.</w:t>
      </w:r>
    </w:p>
    <w:p w:rsidR="0004462A" w:rsidRDefault="0004462A" w:rsidP="00E657BA"/>
    <w:p w:rsidR="001931B1" w:rsidRDefault="001931B1" w:rsidP="001931B1">
      <w:pPr>
        <w:spacing w:line="276" w:lineRule="auto"/>
        <w:jc w:val="both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</w:rPr>
        <w:t>6</w:t>
      </w:r>
      <w:r w:rsidRPr="00CF5F4F">
        <w:rPr>
          <w:rFonts w:asciiTheme="minorHAnsi" w:eastAsia="Arial" w:hAnsiTheme="minorHAnsi" w:cstheme="minorHAnsi"/>
          <w:b/>
        </w:rPr>
        <w:t xml:space="preserve">. </w:t>
      </w:r>
      <w:r>
        <w:rPr>
          <w:rFonts w:asciiTheme="minorHAnsi" w:eastAsia="Arial" w:hAnsiTheme="minorHAnsi" w:cstheme="minorHAnsi"/>
          <w:b/>
        </w:rPr>
        <w:t>Úroveň naplnění požadavků zadavatele (hodnocené funkcionality)</w:t>
      </w:r>
    </w:p>
    <w:p w:rsidR="001931B1" w:rsidRPr="00E657BA" w:rsidRDefault="0046055C" w:rsidP="0046055C">
      <w:pPr>
        <w:spacing w:line="276" w:lineRule="auto"/>
        <w:jc w:val="both"/>
      </w:pPr>
      <w:r>
        <w:rPr>
          <w:rFonts w:asciiTheme="minorHAnsi" w:hAnsiTheme="minorHAnsi" w:cstheme="minorHAnsi"/>
          <w:sz w:val="22"/>
        </w:rPr>
        <w:t>Dodavatel</w:t>
      </w:r>
      <w:r w:rsidR="001931B1" w:rsidRPr="001931B1">
        <w:rPr>
          <w:rFonts w:asciiTheme="minorHAnsi" w:hAnsiTheme="minorHAnsi" w:cstheme="minorHAnsi"/>
          <w:sz w:val="22"/>
        </w:rPr>
        <w:t xml:space="preserve"> vyplní tabulku míry naplnění vybraných požadavků zadavatele (v souladu s informacemi uvedenými v této příloze dle výše popsané struktury), podl</w:t>
      </w:r>
      <w:r w:rsidR="00522BA7">
        <w:rPr>
          <w:rFonts w:asciiTheme="minorHAnsi" w:hAnsiTheme="minorHAnsi" w:cstheme="minorHAnsi"/>
          <w:sz w:val="22"/>
        </w:rPr>
        <w:t>e vzoru uvedeného v čl. 6.2.4 zadávací dokumentace</w:t>
      </w:r>
      <w:r w:rsidR="001931B1" w:rsidRPr="001931B1">
        <w:rPr>
          <w:rFonts w:asciiTheme="minorHAnsi" w:hAnsiTheme="minorHAnsi" w:cstheme="minorHAnsi"/>
          <w:sz w:val="22"/>
        </w:rPr>
        <w:t>.</w:t>
      </w:r>
    </w:p>
    <w:sectPr w:rsidR="001931B1" w:rsidRPr="00E657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E6" w:rsidRDefault="00BE1AE6">
      <w:r>
        <w:separator/>
      </w:r>
    </w:p>
  </w:endnote>
  <w:endnote w:type="continuationSeparator" w:id="0">
    <w:p w:rsidR="00BE1AE6" w:rsidRDefault="00BE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E6" w:rsidRDefault="00BE1AE6">
      <w:r>
        <w:separator/>
      </w:r>
    </w:p>
  </w:footnote>
  <w:footnote w:type="continuationSeparator" w:id="0">
    <w:p w:rsidR="00BE1AE6" w:rsidRDefault="00BE1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43" w:rsidRDefault="000B3843">
    <w:pPr>
      <w:tabs>
        <w:tab w:val="center" w:pos="4536"/>
        <w:tab w:val="right" w:pos="9072"/>
      </w:tabs>
      <w:spacing w:befor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5DAE"/>
    <w:multiLevelType w:val="multilevel"/>
    <w:tmpl w:val="3092A4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8B4011A"/>
    <w:multiLevelType w:val="multilevel"/>
    <w:tmpl w:val="C0C49D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3FC63B5"/>
    <w:multiLevelType w:val="multilevel"/>
    <w:tmpl w:val="CA3CDB5C"/>
    <w:lvl w:ilvl="0">
      <w:start w:val="1"/>
      <w:numFmt w:val="bullet"/>
      <w:lvlText w:val="●"/>
      <w:lvlJc w:val="left"/>
      <w:pPr>
        <w:ind w:left="36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○"/>
      <w:lvlJc w:val="left"/>
      <w:pPr>
        <w:ind w:left="1080" w:firstLine="28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■"/>
      <w:lvlJc w:val="left"/>
      <w:pPr>
        <w:ind w:left="1800" w:firstLine="50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○"/>
      <w:lvlJc w:val="left"/>
      <w:pPr>
        <w:ind w:left="3240" w:firstLine="9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■"/>
      <w:lvlJc w:val="left"/>
      <w:pPr>
        <w:ind w:left="3960" w:firstLine="115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○"/>
      <w:lvlJc w:val="left"/>
      <w:pPr>
        <w:ind w:left="5400" w:firstLine="158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■"/>
      <w:lvlJc w:val="left"/>
      <w:pPr>
        <w:ind w:left="6120" w:firstLine="18000"/>
      </w:pPr>
      <w:rPr>
        <w:rFonts w:ascii="Arial" w:eastAsia="Arial" w:hAnsi="Arial" w:cs="Arial"/>
        <w:vertAlign w:val="baseline"/>
      </w:rPr>
    </w:lvl>
  </w:abstractNum>
  <w:abstractNum w:abstractNumId="3">
    <w:nsid w:val="4AC51FDF"/>
    <w:multiLevelType w:val="multilevel"/>
    <w:tmpl w:val="D28A75F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530643FB"/>
    <w:multiLevelType w:val="multilevel"/>
    <w:tmpl w:val="738C405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70815FE2"/>
    <w:multiLevelType w:val="multilevel"/>
    <w:tmpl w:val="5598172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773C1260"/>
    <w:multiLevelType w:val="multilevel"/>
    <w:tmpl w:val="346EAB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A"/>
    <w:rsid w:val="0004462A"/>
    <w:rsid w:val="000B3843"/>
    <w:rsid w:val="001931B1"/>
    <w:rsid w:val="00247CA8"/>
    <w:rsid w:val="00342B97"/>
    <w:rsid w:val="0046055C"/>
    <w:rsid w:val="00520DBF"/>
    <w:rsid w:val="00522BA7"/>
    <w:rsid w:val="005A589A"/>
    <w:rsid w:val="005E7291"/>
    <w:rsid w:val="0073714A"/>
    <w:rsid w:val="00746A25"/>
    <w:rsid w:val="00990A5D"/>
    <w:rsid w:val="00BE1AE6"/>
    <w:rsid w:val="00C975E5"/>
    <w:rsid w:val="00E54DBB"/>
    <w:rsid w:val="00E657BA"/>
    <w:rsid w:val="00FB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657B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37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1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14A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14A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4A"/>
    <w:rPr>
      <w:rFonts w:ascii="Tahoma" w:eastAsia="Times New Roman" w:hAnsi="Tahoma" w:cs="Tahoma"/>
      <w:color w:val="000000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657B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37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14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14A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14A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1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14A"/>
    <w:rPr>
      <w:rFonts w:ascii="Tahoma" w:eastAsia="Times New Roman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1258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Nepimach</dc:creator>
  <cp:keywords/>
  <dc:description/>
  <cp:lastModifiedBy>Stejskalova Eva</cp:lastModifiedBy>
  <cp:revision>4</cp:revision>
  <dcterms:created xsi:type="dcterms:W3CDTF">2017-06-28T13:09:00Z</dcterms:created>
  <dcterms:modified xsi:type="dcterms:W3CDTF">2017-07-04T05:25:00Z</dcterms:modified>
</cp:coreProperties>
</file>